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200"/>
        <w:jc w:val="center"/>
        <w:rPr>
          <w:rFonts w:ascii="宋体" w:hAnsi="宋体" w:eastAsia="宋体"/>
          <w:b/>
          <w:bCs/>
          <w:sz w:val="44"/>
          <w:szCs w:val="48"/>
        </w:rPr>
      </w:pPr>
      <w:r>
        <w:rPr>
          <w:rFonts w:hint="eastAsia" w:ascii="宋体" w:hAnsi="宋体" w:eastAsia="宋体"/>
          <w:b/>
          <w:bCs/>
          <w:sz w:val="44"/>
          <w:szCs w:val="48"/>
        </w:rPr>
        <w:t>关于职业能力等级评价</w:t>
      </w:r>
      <w:bookmarkStart w:id="0" w:name="_GoBack"/>
      <w:bookmarkEnd w:id="0"/>
      <w:r>
        <w:rPr>
          <w:rFonts w:hint="eastAsia" w:ascii="宋体" w:hAnsi="宋体" w:eastAsia="宋体"/>
          <w:b/>
          <w:bCs/>
          <w:sz w:val="44"/>
          <w:szCs w:val="48"/>
        </w:rPr>
        <w:t>相关问答</w:t>
      </w:r>
    </w:p>
    <w:p>
      <w:pPr>
        <w:pStyle w:val="4"/>
        <w:numPr>
          <w:ilvl w:val="0"/>
          <w:numId w:val="1"/>
        </w:numPr>
        <w:spacing w:before="120" w:beforeAutospacing="0" w:after="120" w:afterAutospacing="0" w:line="360" w:lineRule="auto"/>
        <w:ind w:left="0" w:firstLine="480"/>
        <w:jc w:val="both"/>
        <w:rPr>
          <w:b/>
          <w:bCs/>
          <w:color w:val="393939"/>
          <w:sz w:val="30"/>
          <w:szCs w:val="30"/>
        </w:rPr>
      </w:pPr>
      <w:r>
        <w:rPr>
          <w:rFonts w:hint="eastAsia"/>
          <w:b/>
          <w:bCs/>
          <w:color w:val="393939"/>
          <w:sz w:val="30"/>
          <w:szCs w:val="30"/>
        </w:rPr>
        <w:t>什么是职业能力等级评价？</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答：依据相关职业能力等级评价标准，通过工业和信息化部教育与考试中心授权的评价机构，对申报者的专业知识和技能水平进行客观公正、科学规范地考核的活动。</w:t>
      </w:r>
    </w:p>
    <w:p>
      <w:pPr>
        <w:pStyle w:val="4"/>
        <w:spacing w:before="120" w:beforeAutospacing="0" w:after="120" w:afterAutospacing="0" w:line="360" w:lineRule="auto"/>
        <w:ind w:firstLine="480"/>
        <w:jc w:val="both"/>
        <w:rPr>
          <w:color w:val="393939"/>
          <w:sz w:val="30"/>
          <w:szCs w:val="30"/>
        </w:rPr>
      </w:pPr>
    </w:p>
    <w:p>
      <w:pPr>
        <w:pStyle w:val="4"/>
        <w:numPr>
          <w:ilvl w:val="0"/>
          <w:numId w:val="1"/>
        </w:numPr>
        <w:spacing w:before="120" w:beforeAutospacing="0" w:after="120" w:afterAutospacing="0" w:line="360" w:lineRule="auto"/>
        <w:ind w:left="0" w:firstLine="480"/>
        <w:jc w:val="both"/>
        <w:rPr>
          <w:b/>
          <w:bCs/>
          <w:color w:val="393939"/>
          <w:sz w:val="30"/>
          <w:szCs w:val="30"/>
        </w:rPr>
      </w:pPr>
      <w:r>
        <w:rPr>
          <w:rFonts w:hint="eastAsia"/>
          <w:b/>
          <w:bCs/>
          <w:color w:val="393939"/>
          <w:sz w:val="30"/>
          <w:szCs w:val="30"/>
        </w:rPr>
        <w:t>职业能力等级评价对象是哪些？</w:t>
      </w:r>
    </w:p>
    <w:p>
      <w:pPr>
        <w:pStyle w:val="4"/>
        <w:spacing w:before="120" w:beforeAutospacing="0" w:after="120" w:afterAutospacing="0" w:line="360" w:lineRule="auto"/>
        <w:ind w:left="720"/>
        <w:jc w:val="both"/>
        <w:rPr>
          <w:color w:val="393939"/>
          <w:sz w:val="30"/>
          <w:szCs w:val="30"/>
        </w:rPr>
      </w:pPr>
      <w:r>
        <w:rPr>
          <w:rFonts w:hint="eastAsia"/>
          <w:color w:val="393939"/>
          <w:sz w:val="30"/>
          <w:szCs w:val="30"/>
        </w:rPr>
        <w:t>答：（一）从事工业和信息化领域相关职业的人员；</w:t>
      </w:r>
    </w:p>
    <w:p>
      <w:pPr>
        <w:pStyle w:val="4"/>
        <w:spacing w:before="120" w:beforeAutospacing="0" w:after="120" w:afterAutospacing="0" w:line="360" w:lineRule="auto"/>
        <w:ind w:left="720" w:firstLine="600" w:firstLineChars="200"/>
        <w:jc w:val="both"/>
        <w:rPr>
          <w:color w:val="393939"/>
          <w:sz w:val="30"/>
          <w:szCs w:val="30"/>
        </w:rPr>
      </w:pPr>
      <w:r>
        <w:rPr>
          <w:rFonts w:hint="eastAsia"/>
          <w:color w:val="393939"/>
          <w:sz w:val="30"/>
          <w:szCs w:val="30"/>
        </w:rPr>
        <w:t>（二）各类院校中工业和信息化领域相关专业的学生；</w:t>
      </w:r>
    </w:p>
    <w:p>
      <w:pPr>
        <w:pStyle w:val="4"/>
        <w:spacing w:before="120" w:beforeAutospacing="0" w:after="120" w:afterAutospacing="0" w:line="360" w:lineRule="auto"/>
        <w:ind w:left="720" w:firstLine="600" w:firstLineChars="200"/>
        <w:jc w:val="both"/>
        <w:rPr>
          <w:color w:val="393939"/>
          <w:sz w:val="30"/>
          <w:szCs w:val="30"/>
        </w:rPr>
      </w:pPr>
      <w:r>
        <w:rPr>
          <w:rFonts w:hint="eastAsia"/>
          <w:color w:val="393939"/>
          <w:sz w:val="30"/>
          <w:szCs w:val="30"/>
        </w:rPr>
        <w:t>（三）其他需要进行职业能力等级评价的人员。</w:t>
      </w:r>
    </w:p>
    <w:p>
      <w:pPr>
        <w:pStyle w:val="4"/>
        <w:spacing w:before="120" w:beforeAutospacing="0" w:after="120" w:afterAutospacing="0" w:line="360" w:lineRule="auto"/>
        <w:ind w:left="720"/>
        <w:jc w:val="both"/>
        <w:rPr>
          <w:color w:val="393939"/>
          <w:sz w:val="30"/>
          <w:szCs w:val="30"/>
        </w:rPr>
      </w:pPr>
    </w:p>
    <w:p>
      <w:pPr>
        <w:pStyle w:val="4"/>
        <w:numPr>
          <w:ilvl w:val="0"/>
          <w:numId w:val="1"/>
        </w:numPr>
        <w:spacing w:before="120" w:beforeAutospacing="0" w:after="120" w:afterAutospacing="0" w:line="360" w:lineRule="auto"/>
        <w:ind w:left="0" w:firstLine="480"/>
        <w:jc w:val="both"/>
        <w:rPr>
          <w:b/>
          <w:bCs/>
          <w:color w:val="393939"/>
          <w:sz w:val="30"/>
          <w:szCs w:val="30"/>
        </w:rPr>
      </w:pPr>
      <w:r>
        <w:rPr>
          <w:rFonts w:hint="eastAsia"/>
          <w:b/>
          <w:bCs/>
          <w:color w:val="393939"/>
          <w:sz w:val="30"/>
          <w:szCs w:val="30"/>
        </w:rPr>
        <w:t>职业能力等级评价范围有哪些？</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答：涵盖工业和信息化领域相关职业，包括但不限于：网络与信息安全管理、数据处理、数据平台运维、数据安全、工业机器人系统运维、工业机器人系统操作及人工智能等。</w:t>
      </w:r>
    </w:p>
    <w:p>
      <w:pPr>
        <w:pStyle w:val="4"/>
        <w:spacing w:before="120" w:beforeAutospacing="0" w:after="120" w:afterAutospacing="0" w:line="360" w:lineRule="auto"/>
        <w:ind w:firstLine="480"/>
        <w:jc w:val="both"/>
        <w:rPr>
          <w:color w:val="393939"/>
          <w:sz w:val="30"/>
          <w:szCs w:val="30"/>
        </w:rPr>
      </w:pPr>
    </w:p>
    <w:p>
      <w:pPr>
        <w:pStyle w:val="4"/>
        <w:numPr>
          <w:ilvl w:val="0"/>
          <w:numId w:val="1"/>
        </w:numPr>
        <w:spacing w:before="120" w:beforeAutospacing="0" w:after="120" w:afterAutospacing="0" w:line="360" w:lineRule="auto"/>
        <w:ind w:left="0" w:firstLine="480"/>
        <w:jc w:val="both"/>
        <w:rPr>
          <w:b/>
          <w:bCs/>
          <w:color w:val="393939"/>
          <w:sz w:val="30"/>
          <w:szCs w:val="30"/>
        </w:rPr>
      </w:pPr>
      <w:r>
        <w:rPr>
          <w:rFonts w:hint="eastAsia"/>
          <w:b/>
          <w:bCs/>
          <w:color w:val="393939"/>
          <w:sz w:val="30"/>
          <w:szCs w:val="30"/>
        </w:rPr>
        <w:t>职业能力等级评价等级有哪些？</w:t>
      </w:r>
    </w:p>
    <w:p>
      <w:pPr>
        <w:pStyle w:val="4"/>
        <w:spacing w:before="120" w:beforeAutospacing="0" w:after="120" w:afterAutospacing="0" w:line="360" w:lineRule="auto"/>
        <w:ind w:left="480"/>
        <w:jc w:val="both"/>
        <w:rPr>
          <w:b/>
          <w:bCs/>
          <w:color w:val="393939"/>
          <w:sz w:val="30"/>
          <w:szCs w:val="30"/>
        </w:rPr>
      </w:pPr>
      <w:r>
        <w:rPr>
          <w:rFonts w:hint="eastAsia"/>
          <w:color w:val="393939"/>
          <w:sz w:val="30"/>
          <w:szCs w:val="30"/>
        </w:rPr>
        <w:t>答：初级、中级、高级。</w:t>
      </w:r>
    </w:p>
    <w:p>
      <w:pPr>
        <w:pStyle w:val="4"/>
        <w:numPr>
          <w:ilvl w:val="0"/>
          <w:numId w:val="1"/>
        </w:numPr>
        <w:spacing w:before="120" w:beforeAutospacing="0" w:after="120" w:afterAutospacing="0" w:line="360" w:lineRule="auto"/>
        <w:ind w:left="0" w:firstLine="480"/>
        <w:jc w:val="both"/>
        <w:rPr>
          <w:b/>
          <w:bCs/>
          <w:color w:val="393939"/>
          <w:sz w:val="30"/>
          <w:szCs w:val="30"/>
        </w:rPr>
      </w:pPr>
      <w:r>
        <w:rPr>
          <w:rFonts w:hint="eastAsia"/>
          <w:b/>
          <w:bCs/>
          <w:color w:val="393939"/>
          <w:sz w:val="30"/>
          <w:szCs w:val="30"/>
        </w:rPr>
        <w:t>职业能力等级评价考核方式是怎样的？</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答：采取理论知识考试、操作技能考核的方式。理论知识考试以笔试、机考等方式为主；技能考核主要采用现场操作、模拟操作等方式进行。</w:t>
      </w:r>
    </w:p>
    <w:p>
      <w:pPr>
        <w:pStyle w:val="4"/>
        <w:spacing w:before="120" w:beforeAutospacing="0" w:after="120" w:afterAutospacing="0" w:line="360" w:lineRule="auto"/>
        <w:ind w:firstLine="480"/>
        <w:jc w:val="both"/>
        <w:rPr>
          <w:color w:val="393939"/>
          <w:sz w:val="30"/>
          <w:szCs w:val="30"/>
        </w:rPr>
      </w:pPr>
    </w:p>
    <w:p>
      <w:pPr>
        <w:pStyle w:val="4"/>
        <w:spacing w:before="120" w:beforeAutospacing="0" w:after="120" w:afterAutospacing="0" w:line="360" w:lineRule="auto"/>
        <w:ind w:firstLine="600"/>
        <w:jc w:val="both"/>
        <w:rPr>
          <w:b/>
          <w:bCs/>
          <w:color w:val="393939"/>
          <w:sz w:val="30"/>
          <w:szCs w:val="30"/>
        </w:rPr>
      </w:pPr>
      <w:r>
        <w:rPr>
          <w:rFonts w:hint="eastAsia"/>
          <w:b/>
          <w:bCs/>
          <w:color w:val="393939"/>
          <w:sz w:val="30"/>
          <w:szCs w:val="30"/>
        </w:rPr>
        <w:t>六、考生申报需要提交什么资料？</w:t>
      </w:r>
    </w:p>
    <w:p>
      <w:pPr>
        <w:pStyle w:val="4"/>
        <w:spacing w:before="120" w:beforeAutospacing="0" w:after="120" w:afterAutospacing="0" w:line="360" w:lineRule="auto"/>
        <w:ind w:firstLine="600"/>
        <w:jc w:val="both"/>
        <w:rPr>
          <w:rFonts w:hint="eastAsia" w:ascii="&amp;quot" w:hAnsi="&amp;quot"/>
          <w:color w:val="393939"/>
          <w:sz w:val="30"/>
          <w:szCs w:val="30"/>
        </w:rPr>
      </w:pPr>
      <w:r>
        <w:rPr>
          <w:rFonts w:hint="eastAsia"/>
          <w:color w:val="393939"/>
          <w:sz w:val="30"/>
          <w:szCs w:val="30"/>
        </w:rPr>
        <w:t>答：需要提供以下资料：</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（一）“工业和信息化领域职业能力等级评价申报表”纸质版一式二份（贴好照片）；</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（二）“考生职业能力等级评价考生资格审查表”电子版；</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（三）电子版相片（命名：姓名+身份证号，免冠一寸证件照，照片为白色背景JPG格式，大小为378像素×467像素或3.2厘米×3.95厘米，分辨率为300像素/英寸，占用空间小于100KB）。</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rPr>
        <w:t>“工业和信息化领域职业能力等级评价申报表”和“考生职业能力等级评价考生资格审查表”模板可在广东省通信管理局网站的行业技能鉴定中心栏目下载。</w:t>
      </w:r>
    </w:p>
    <w:p>
      <w:pPr>
        <w:pStyle w:val="4"/>
        <w:spacing w:before="120" w:beforeAutospacing="0" w:after="120" w:afterAutospacing="0" w:line="360" w:lineRule="auto"/>
        <w:ind w:firstLine="480"/>
        <w:jc w:val="both"/>
        <w:rPr>
          <w:color w:val="393939"/>
          <w:sz w:val="30"/>
          <w:szCs w:val="30"/>
        </w:rPr>
      </w:pPr>
    </w:p>
    <w:p>
      <w:pPr>
        <w:pStyle w:val="4"/>
        <w:spacing w:before="120" w:beforeAutospacing="0" w:after="120" w:afterAutospacing="0" w:line="360" w:lineRule="auto"/>
        <w:ind w:firstLine="600"/>
        <w:jc w:val="both"/>
        <w:rPr>
          <w:b/>
          <w:bCs/>
          <w:color w:val="393939"/>
          <w:sz w:val="30"/>
          <w:szCs w:val="30"/>
        </w:rPr>
      </w:pPr>
      <w:r>
        <w:rPr>
          <w:rFonts w:hint="eastAsia"/>
          <w:b/>
          <w:bCs/>
          <w:color w:val="393939"/>
          <w:sz w:val="30"/>
          <w:szCs w:val="30"/>
        </w:rPr>
        <w:t>七、等级评级考核时间是什么时间？</w:t>
      </w:r>
    </w:p>
    <w:p>
      <w:pPr>
        <w:pStyle w:val="4"/>
        <w:widowControl w:val="0"/>
        <w:spacing w:before="120" w:beforeAutospacing="0" w:after="120" w:afterAutospacing="0" w:line="360" w:lineRule="auto"/>
        <w:ind w:firstLine="601"/>
        <w:jc w:val="both"/>
        <w:rPr>
          <w:color w:val="393939"/>
          <w:sz w:val="30"/>
          <w:szCs w:val="30"/>
        </w:rPr>
      </w:pPr>
      <w:r>
        <w:rPr>
          <w:rFonts w:hint="eastAsia"/>
          <w:color w:val="393939"/>
          <w:sz w:val="30"/>
          <w:szCs w:val="30"/>
        </w:rPr>
        <w:t>答：具体等级评级考核时间以广东通信行业职业技能鉴定中心实际公布为准，详细安排可留意广东通信管理局官网（</w:t>
      </w:r>
      <w:r>
        <w:fldChar w:fldCharType="begin"/>
      </w:r>
      <w:r>
        <w:instrText xml:space="preserve"> HYPERLINK "https://gdca.miit.gov.cn/" </w:instrText>
      </w:r>
      <w:r>
        <w:fldChar w:fldCharType="separate"/>
      </w:r>
      <w:r>
        <w:rPr>
          <w:rStyle w:val="7"/>
          <w:sz w:val="30"/>
          <w:szCs w:val="30"/>
        </w:rPr>
        <w:t>https://gdca.miit.gov.cn/</w:t>
      </w:r>
      <w:r>
        <w:rPr>
          <w:rStyle w:val="7"/>
          <w:sz w:val="30"/>
          <w:szCs w:val="30"/>
        </w:rPr>
        <w:fldChar w:fldCharType="end"/>
      </w:r>
      <w:r>
        <w:rPr>
          <w:rFonts w:hint="eastAsia"/>
          <w:color w:val="393939"/>
          <w:sz w:val="30"/>
          <w:szCs w:val="30"/>
        </w:rPr>
        <w:t>）。</w:t>
      </w:r>
    </w:p>
    <w:p>
      <w:pPr>
        <w:pStyle w:val="4"/>
        <w:spacing w:before="120" w:beforeAutospacing="0" w:after="120" w:afterAutospacing="0" w:line="360" w:lineRule="auto"/>
        <w:ind w:firstLine="600"/>
        <w:jc w:val="both"/>
        <w:rPr>
          <w:b/>
          <w:bCs/>
          <w:color w:val="393939"/>
          <w:sz w:val="30"/>
          <w:szCs w:val="30"/>
        </w:rPr>
      </w:pPr>
    </w:p>
    <w:p>
      <w:pPr>
        <w:pStyle w:val="4"/>
        <w:spacing w:before="120" w:beforeAutospacing="0" w:after="120" w:afterAutospacing="0" w:line="360" w:lineRule="auto"/>
        <w:ind w:firstLine="600"/>
        <w:jc w:val="both"/>
        <w:rPr>
          <w:b/>
          <w:bCs/>
          <w:color w:val="393939"/>
          <w:sz w:val="30"/>
          <w:szCs w:val="30"/>
        </w:rPr>
      </w:pPr>
      <w:r>
        <w:rPr>
          <w:rFonts w:hint="eastAsia"/>
          <w:b/>
          <w:bCs/>
          <w:color w:val="393939"/>
          <w:sz w:val="30"/>
          <w:szCs w:val="30"/>
        </w:rPr>
        <w:t>八、成绩公布时间和证书发放时间大概多久？</w:t>
      </w:r>
    </w:p>
    <w:p>
      <w:pPr>
        <w:pStyle w:val="4"/>
        <w:spacing w:before="120" w:beforeAutospacing="0" w:after="120" w:afterAutospacing="0" w:line="360" w:lineRule="auto"/>
        <w:ind w:firstLine="600"/>
        <w:jc w:val="both"/>
        <w:rPr>
          <w:color w:val="393939"/>
          <w:sz w:val="30"/>
          <w:szCs w:val="30"/>
        </w:rPr>
      </w:pPr>
      <w:r>
        <w:rPr>
          <w:rFonts w:hint="eastAsia"/>
          <w:color w:val="393939"/>
          <w:sz w:val="30"/>
          <w:szCs w:val="30"/>
        </w:rPr>
        <w:t>答：按照有关规定，成绩一般将在考试结束后1个月之内公布，证书会在考后3个月内发放，以实际情况为准。</w:t>
      </w:r>
    </w:p>
    <w:p>
      <w:pPr>
        <w:pStyle w:val="4"/>
        <w:spacing w:before="120" w:beforeAutospacing="0" w:after="120" w:afterAutospacing="0" w:line="360" w:lineRule="auto"/>
        <w:ind w:firstLine="480"/>
        <w:jc w:val="both"/>
        <w:rPr>
          <w:color w:val="393939"/>
          <w:sz w:val="30"/>
          <w:szCs w:val="30"/>
        </w:rPr>
      </w:pPr>
    </w:p>
    <w:p>
      <w:pPr>
        <w:pStyle w:val="4"/>
        <w:spacing w:before="120" w:beforeAutospacing="0" w:after="120" w:afterAutospacing="0" w:line="360" w:lineRule="auto"/>
        <w:ind w:firstLine="600"/>
        <w:jc w:val="both"/>
        <w:rPr>
          <w:b/>
          <w:bCs/>
          <w:sz w:val="30"/>
          <w:szCs w:val="30"/>
        </w:rPr>
      </w:pPr>
      <w:r>
        <w:rPr>
          <w:rFonts w:hint="eastAsia"/>
          <w:b/>
          <w:bCs/>
          <w:color w:val="393939"/>
          <w:sz w:val="30"/>
          <w:szCs w:val="30"/>
        </w:rPr>
        <w:t>九、职业资格证书是由哪里颁发？</w:t>
      </w:r>
    </w:p>
    <w:p>
      <w:pPr>
        <w:pStyle w:val="4"/>
        <w:spacing w:before="120" w:beforeAutospacing="0" w:after="120" w:afterAutospacing="0" w:line="360" w:lineRule="auto"/>
        <w:ind w:firstLine="480"/>
        <w:jc w:val="both"/>
        <w:rPr>
          <w:color w:val="393939"/>
          <w:sz w:val="30"/>
          <w:szCs w:val="30"/>
        </w:rPr>
      </w:pPr>
      <w:r>
        <w:rPr>
          <w:rFonts w:hint="eastAsia"/>
          <w:color w:val="393939"/>
          <w:sz w:val="30"/>
          <w:szCs w:val="30"/>
          <w:shd w:val="clear" w:color="auto" w:fill="FFFFFF"/>
        </w:rPr>
        <w:t>答：考核成绩合格者，由工业和信息化部教育与考试中心颁发职业能力等级评价证书。</w:t>
      </w:r>
    </w:p>
    <w:p>
      <w:pPr>
        <w:pStyle w:val="4"/>
        <w:spacing w:before="120" w:beforeAutospacing="0" w:after="120" w:afterAutospacing="0" w:line="360" w:lineRule="auto"/>
        <w:ind w:firstLine="480"/>
        <w:jc w:val="both"/>
        <w:rPr>
          <w:color w:val="393939"/>
          <w:sz w:val="30"/>
          <w:szCs w:val="30"/>
        </w:rPr>
      </w:pPr>
    </w:p>
    <w:p>
      <w:pPr>
        <w:pStyle w:val="4"/>
        <w:spacing w:before="120" w:beforeAutospacing="0" w:after="120" w:afterAutospacing="0" w:line="360" w:lineRule="auto"/>
        <w:ind w:firstLine="480"/>
        <w:jc w:val="both"/>
        <w:rPr>
          <w:color w:val="393939"/>
          <w:sz w:val="30"/>
          <w:szCs w:val="30"/>
        </w:rPr>
      </w:pPr>
    </w:p>
    <w:p>
      <w:pPr>
        <w:pStyle w:val="4"/>
        <w:spacing w:before="120" w:beforeAutospacing="0" w:after="120" w:afterAutospacing="0" w:line="360" w:lineRule="auto"/>
        <w:ind w:left="720"/>
        <w:jc w:val="both"/>
        <w:rPr>
          <w:color w:val="393939"/>
          <w:sz w:val="30"/>
          <w:szCs w:val="30"/>
        </w:rPr>
      </w:pPr>
    </w:p>
    <w:p>
      <w:pPr>
        <w:pStyle w:val="4"/>
        <w:spacing w:before="120" w:beforeAutospacing="0" w:after="120" w:afterAutospacing="0" w:line="360" w:lineRule="auto"/>
        <w:ind w:left="720"/>
        <w:jc w:val="both"/>
        <w:rPr>
          <w:color w:val="393939"/>
          <w:sz w:val="30"/>
          <w:szCs w:val="30"/>
        </w:rPr>
      </w:pPr>
    </w:p>
    <w:p>
      <w:pPr>
        <w:pStyle w:val="8"/>
        <w:ind w:left="720" w:firstLine="0" w:firstLineChars="0"/>
        <w:jc w:val="left"/>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mp;quo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7383857"/>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06FC1"/>
    <w:multiLevelType w:val="multilevel"/>
    <w:tmpl w:val="22B06FC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91EDE"/>
    <w:rsid w:val="00117582"/>
    <w:rsid w:val="00124F2D"/>
    <w:rsid w:val="00187B10"/>
    <w:rsid w:val="001B603D"/>
    <w:rsid w:val="00283929"/>
    <w:rsid w:val="00362B5C"/>
    <w:rsid w:val="00480AC0"/>
    <w:rsid w:val="00483766"/>
    <w:rsid w:val="004F068E"/>
    <w:rsid w:val="005355BB"/>
    <w:rsid w:val="0065280E"/>
    <w:rsid w:val="007B37FB"/>
    <w:rsid w:val="007B625B"/>
    <w:rsid w:val="007D1D0C"/>
    <w:rsid w:val="007E3FD3"/>
    <w:rsid w:val="009E2E8B"/>
    <w:rsid w:val="00A860C3"/>
    <w:rsid w:val="00B21EAC"/>
    <w:rsid w:val="00B26110"/>
    <w:rsid w:val="00B74DB8"/>
    <w:rsid w:val="00B91EDE"/>
    <w:rsid w:val="00C02C65"/>
    <w:rsid w:val="00C46311"/>
    <w:rsid w:val="00CC7E38"/>
    <w:rsid w:val="00D80A54"/>
    <w:rsid w:val="00DD38E9"/>
    <w:rsid w:val="00E8413D"/>
    <w:rsid w:val="00EB02D2"/>
    <w:rsid w:val="00F26CAB"/>
    <w:rsid w:val="53196F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563C1" w:themeColor="hyperlink"/>
      <w:u w:val="single"/>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138</Words>
  <Characters>788</Characters>
  <Lines>6</Lines>
  <Paragraphs>1</Paragraphs>
  <TotalTime>19</TotalTime>
  <ScaleCrop>false</ScaleCrop>
  <LinksUpToDate>false</LinksUpToDate>
  <CharactersWithSpaces>925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2020-02-18T12:45:00Z</dcterms:created>
  <dc:creator>蜀黍 怪</dc:creator>
  <cp:lastModifiedBy>JDZX</cp:lastModifiedBy>
  <dcterms:modified xsi:type="dcterms:W3CDTF">2020-03-02T06:18:28Z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