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240" w:lineRule="auto"/>
        <w:ind w:firstLine="0" w:firstLineChars="0"/>
        <w:jc w:val="center"/>
        <w:rPr>
          <w:rFonts w:hint="eastAsia" w:asciiTheme="minorEastAsia" w:hAnsiTheme="minorEastAsia" w:eastAsiaTheme="minorEastAsia"/>
          <w:b w:val="0"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6"/>
          <w:szCs w:val="36"/>
        </w:rPr>
        <w:t>变更申请</w:t>
      </w:r>
      <w:r>
        <w:rPr>
          <w:rFonts w:hint="eastAsia" w:asciiTheme="minorEastAsia" w:hAnsiTheme="minorEastAsia" w:eastAsiaTheme="minorEastAsia"/>
          <w:b w:val="0"/>
          <w:bCs/>
          <w:sz w:val="36"/>
          <w:szCs w:val="36"/>
          <w:lang w:val="en-US" w:eastAsia="zh-CN"/>
        </w:rPr>
        <w:t>8</w:t>
      </w:r>
    </w:p>
    <w:p>
      <w:pPr>
        <w:spacing w:after="240" w:line="240" w:lineRule="auto"/>
        <w:ind w:firstLine="0" w:firstLineChars="0"/>
        <w:jc w:val="center"/>
        <w:rPr>
          <w:rFonts w:hint="default" w:asciiTheme="minorEastAsia" w:hAnsiTheme="minorEastAsia" w:eastAsiaTheme="minorEastAsia"/>
          <w:b w:val="0"/>
          <w:bCs/>
          <w:sz w:val="36"/>
          <w:szCs w:val="36"/>
          <w:lang w:val="en"/>
        </w:rPr>
      </w:pPr>
      <w:r>
        <w:rPr>
          <w:rFonts w:hint="eastAsia" w:asciiTheme="minorEastAsia" w:hAnsiTheme="minorEastAsia" w:eastAsiaTheme="minorEastAsia"/>
          <w:b w:val="0"/>
          <w:bCs/>
          <w:sz w:val="36"/>
          <w:szCs w:val="36"/>
        </w:rPr>
        <w:t>96号段</w:t>
      </w:r>
      <w:r>
        <w:rPr>
          <w:rFonts w:hint="default" w:asciiTheme="minorEastAsia" w:hAnsiTheme="minorEastAsia" w:eastAsiaTheme="minorEastAsia"/>
          <w:b w:val="0"/>
          <w:bCs/>
          <w:sz w:val="36"/>
          <w:szCs w:val="36"/>
          <w:lang w:val="en"/>
        </w:rPr>
        <w:t>客户服务类短号码</w:t>
      </w:r>
    </w:p>
    <w:p>
      <w:pPr>
        <w:widowControl/>
        <w:spacing w:line="240" w:lineRule="auto"/>
        <w:ind w:firstLine="0" w:firstLineChars="0"/>
        <w:jc w:val="left"/>
        <w:rPr>
          <w:rFonts w:asciiTheme="minorEastAsia" w:hAnsiTheme="minorEastAsia" w:eastAsiaTheme="minorEastAsia"/>
        </w:rPr>
      </w:pPr>
    </w:p>
    <w:p>
      <w:pPr>
        <w:spacing w:line="360" w:lineRule="auto"/>
        <w:ind w:left="33" w:leftChars="14" w:firstLine="0" w:firstLineChars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申请材料清单：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（1）</w:t>
      </w:r>
      <w:r>
        <w:rPr>
          <w:rFonts w:hint="eastAsia" w:ascii="宋体" w:hAnsi="宋体"/>
          <w:sz w:val="28"/>
          <w:szCs w:val="28"/>
        </w:rPr>
        <w:t>《</w:t>
      </w:r>
      <w:r>
        <w:rPr>
          <w:rFonts w:hint="default" w:ascii="宋体" w:hAnsi="宋体"/>
          <w:sz w:val="28"/>
          <w:szCs w:val="28"/>
          <w:lang w:val="en"/>
        </w:rPr>
        <w:t>96号段客户服务类短号码</w:t>
      </w:r>
      <w:r>
        <w:rPr>
          <w:rFonts w:hint="eastAsia" w:ascii="宋体" w:hAnsi="宋体"/>
          <w:sz w:val="28"/>
          <w:szCs w:val="28"/>
        </w:rPr>
        <w:t>变更申请表》</w:t>
      </w:r>
      <w:r>
        <w:rPr>
          <w:rFonts w:hint="eastAsia" w:ascii="宋体" w:hAnsi="宋体"/>
          <w:b/>
          <w:sz w:val="28"/>
          <w:szCs w:val="28"/>
        </w:rPr>
        <w:t>；见附件一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（2）</w:t>
      </w:r>
      <w:r>
        <w:rPr>
          <w:rFonts w:hint="eastAsia" w:ascii="宋体" w:hAnsi="宋体"/>
          <w:sz w:val="28"/>
          <w:szCs w:val="28"/>
        </w:rPr>
        <w:t>企业法人营业执照复印件；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（3）短号码B02</w:t>
      </w:r>
      <w:r>
        <w:rPr>
          <w:rFonts w:hint="eastAsia" w:ascii="宋体" w:hAnsi="宋体"/>
          <w:sz w:val="28"/>
          <w:szCs w:val="28"/>
        </w:rPr>
        <w:t>-电信网码号资源使用证书原件；</w:t>
      </w:r>
    </w:p>
    <w:p>
      <w:pPr>
        <w:spacing w:line="276" w:lineRule="auto"/>
        <w:ind w:firstLine="720" w:firstLineChars="300"/>
        <w:rPr>
          <w:rFonts w:ascii="宋体" w:hAnsi="宋体"/>
          <w:i/>
          <w:szCs w:val="24"/>
          <w:u w:val="single"/>
        </w:rPr>
      </w:pPr>
      <w:r>
        <w:rPr>
          <w:rFonts w:hint="eastAsia" w:ascii="宋体" w:hAnsi="宋体"/>
          <w:i/>
          <w:szCs w:val="24"/>
          <w:u w:val="single"/>
        </w:rPr>
        <w:t>如无电信网码号资源使用证书，请提供短号码核配批复及历次批复文件。</w:t>
      </w:r>
    </w:p>
    <w:p>
      <w:pPr>
        <w:spacing w:line="360" w:lineRule="auto"/>
        <w:ind w:firstLine="648" w:firstLineChars="2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i/>
          <w:szCs w:val="24"/>
          <w:u w:val="single"/>
        </w:rPr>
        <w:t>如证书或批复文件原件丢失，请提供丢失说明，法人签字加盖公章。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（4）</w:t>
      </w:r>
      <w:r>
        <w:rPr>
          <w:rFonts w:hint="eastAsia" w:ascii="宋体" w:hAnsi="宋体"/>
          <w:sz w:val="28"/>
          <w:szCs w:val="28"/>
        </w:rPr>
        <w:t>《电话接入号码使用承诺书》；</w:t>
      </w:r>
      <w:r>
        <w:rPr>
          <w:rFonts w:hint="eastAsia" w:ascii="宋体" w:hAnsi="宋体"/>
          <w:b/>
          <w:sz w:val="28"/>
          <w:szCs w:val="28"/>
        </w:rPr>
        <w:t>见附件二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（5）</w:t>
      </w:r>
      <w:r>
        <w:rPr>
          <w:rFonts w:hint="eastAsia" w:ascii="宋体" w:hAnsi="宋体"/>
          <w:sz w:val="28"/>
          <w:szCs w:val="28"/>
        </w:rPr>
        <w:t>法定代表人及联系人身份证（正反面）复印件。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（6）</w:t>
      </w:r>
      <w:r>
        <w:rPr>
          <w:rFonts w:hint="eastAsia" w:ascii="宋体" w:hAnsi="宋体"/>
          <w:sz w:val="28"/>
          <w:szCs w:val="28"/>
        </w:rPr>
        <w:t>部分变更事项的情况说明及相关文件复印件。</w:t>
      </w:r>
    </w:p>
    <w:p>
      <w:pPr>
        <w:spacing w:line="480" w:lineRule="auto"/>
        <w:ind w:left="33" w:leftChars="14" w:firstLine="0" w:firstLineChars="0"/>
        <w:rPr>
          <w:rFonts w:ascii="宋体" w:hAnsi="宋体"/>
          <w:b/>
          <w:sz w:val="32"/>
          <w:szCs w:val="32"/>
        </w:rPr>
      </w:pPr>
    </w:p>
    <w:p>
      <w:pPr>
        <w:spacing w:line="480" w:lineRule="auto"/>
        <w:ind w:left="33" w:leftChars="14" w:firstLine="0" w:firstLineChars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注意事项：</w:t>
      </w:r>
    </w:p>
    <w:p>
      <w:pPr>
        <w:spacing w:line="480" w:lineRule="auto"/>
        <w:ind w:left="33" w:leftChars="14" w:firstLine="548" w:firstLineChars="196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1、请将申请材料按照清单编号顺序排列并装订；</w:t>
      </w:r>
    </w:p>
    <w:p>
      <w:pPr>
        <w:spacing w:line="480" w:lineRule="auto"/>
        <w:ind w:left="33" w:leftChars="14" w:firstLine="548" w:firstLineChars="196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2、请在申请表及承诺书法定代表人签字处（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共三处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签字并填写签字日期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480" w:lineRule="auto"/>
        <w:ind w:left="33" w:leftChars="14" w:firstLine="548" w:firstLineChars="196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申请材料每页均需加盖公司公章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，无公章将视为无效材料。</w:t>
      </w:r>
    </w:p>
    <w:p>
      <w:pPr>
        <w:widowControl/>
        <w:tabs>
          <w:tab w:val="left" w:pos="1276"/>
        </w:tabs>
        <w:spacing w:before="156" w:after="156" w:line="240" w:lineRule="auto"/>
        <w:ind w:firstLine="560"/>
        <w:jc w:val="left"/>
        <w:rPr>
          <w:rFonts w:eastAsia="仿宋_GB2312"/>
          <w:color w:val="000000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0" w:footer="680" w:gutter="0"/>
          <w:pgNumType w:fmt="upperRoman" w:start="1"/>
          <w:cols w:space="720" w:num="1"/>
          <w:titlePg/>
          <w:docGrid w:type="linesAndChars" w:linePitch="326" w:charSpace="0"/>
        </w:sectPr>
      </w:pPr>
    </w:p>
    <w:p>
      <w:pPr>
        <w:pStyle w:val="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附件一：</w:t>
      </w:r>
    </w:p>
    <w:p>
      <w:pPr>
        <w:ind w:firstLine="0" w:firstLineChars="0"/>
        <w:rPr>
          <w:rFonts w:asciiTheme="minorEastAsia" w:hAnsiTheme="minorEastAsia" w:eastAsiaTheme="minorEastAsia"/>
        </w:rPr>
      </w:pPr>
    </w:p>
    <w:p>
      <w:pPr>
        <w:spacing w:after="240" w:line="240" w:lineRule="auto"/>
        <w:ind w:firstLine="0" w:firstLineChars="0"/>
        <w:jc w:val="center"/>
        <w:rPr>
          <w:rFonts w:hint="eastAsia" w:asciiTheme="minorEastAsia" w:hAnsiTheme="minorEastAsia" w:eastAsiaTheme="minorEastAsia"/>
          <w:b w:val="0"/>
          <w:bCs/>
          <w:sz w:val="48"/>
          <w:szCs w:val="18"/>
        </w:rPr>
      </w:pPr>
      <w:bookmarkStart w:id="0" w:name="OLE_LINK1"/>
      <w:bookmarkStart w:id="1" w:name="OLE_LINK2"/>
      <w:r>
        <w:rPr>
          <w:rFonts w:hint="default" w:asciiTheme="minorEastAsia" w:hAnsiTheme="minorEastAsia" w:eastAsiaTheme="minorEastAsia"/>
          <w:b w:val="0"/>
          <w:bCs/>
          <w:sz w:val="48"/>
          <w:szCs w:val="18"/>
          <w:lang w:val="en"/>
        </w:rPr>
        <w:t>96号段客户服务类短号码</w:t>
      </w:r>
      <w:r>
        <w:rPr>
          <w:rFonts w:hint="eastAsia" w:asciiTheme="minorEastAsia" w:hAnsiTheme="minorEastAsia" w:eastAsiaTheme="minorEastAsia"/>
          <w:b w:val="0"/>
          <w:bCs/>
          <w:sz w:val="48"/>
          <w:szCs w:val="18"/>
        </w:rPr>
        <w:t>变更申请表</w:t>
      </w:r>
      <w:bookmarkEnd w:id="0"/>
      <w:bookmarkEnd w:id="1"/>
    </w:p>
    <w:p>
      <w:pPr>
        <w:spacing w:after="240" w:line="240" w:lineRule="auto"/>
        <w:ind w:firstLine="0" w:firstLineChars="0"/>
        <w:jc w:val="center"/>
        <w:rPr>
          <w:rFonts w:asciiTheme="minorEastAsia" w:hAnsiTheme="minorEastAsia" w:eastAsiaTheme="minorEastAsia"/>
          <w:b/>
          <w:sz w:val="48"/>
        </w:rPr>
      </w:pPr>
      <w:r>
        <w:rPr>
          <w:rFonts w:hint="eastAsia" w:asciiTheme="minorEastAsia" w:hAnsiTheme="minorEastAsia" w:eastAsiaTheme="minorEastAsia"/>
          <w:b w:val="0"/>
          <w:bCs/>
          <w:sz w:val="48"/>
          <w:szCs w:val="18"/>
        </w:rPr>
        <w:t>（2021年版）</w:t>
      </w: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法定代表人：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</w:t>
      </w:r>
      <w:r>
        <w:rPr>
          <w:rFonts w:hint="eastAsia" w:asciiTheme="minorEastAsia" w:hAnsiTheme="minorEastAsia" w:eastAsiaTheme="minorEastAsia"/>
          <w:sz w:val="30"/>
        </w:rPr>
        <w:t>（签字）</w:t>
      </w:r>
    </w:p>
    <w:p>
      <w:pPr>
        <w:spacing w:before="326" w:beforeLines="100"/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</w:p>
    <w:p>
      <w:pPr>
        <w:spacing w:before="326" w:beforeLines="100"/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申请单位：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     </w:t>
      </w:r>
      <w:r>
        <w:rPr>
          <w:rFonts w:hint="eastAsia" w:asciiTheme="minorEastAsia" w:hAnsiTheme="minorEastAsia" w:eastAsiaTheme="minorEastAsia"/>
          <w:sz w:val="30"/>
        </w:rPr>
        <w:t>（盖章）</w:t>
      </w:r>
    </w:p>
    <w:p>
      <w:pPr>
        <w:ind w:firstLine="600"/>
        <w:jc w:val="center"/>
        <w:rPr>
          <w:rFonts w:asciiTheme="minorEastAsia" w:hAnsiTheme="minorEastAsia" w:eastAsiaTheme="minorEastAsia"/>
          <w:sz w:val="30"/>
          <w:szCs w:val="30"/>
        </w:rPr>
      </w:pPr>
    </w:p>
    <w:p>
      <w:pPr>
        <w:ind w:firstLine="720"/>
        <w:rPr>
          <w:rFonts w:asciiTheme="minorEastAsia" w:hAnsiTheme="minorEastAsia" w:eastAsiaTheme="minorEastAsia"/>
          <w:sz w:val="36"/>
        </w:rPr>
      </w:pPr>
    </w:p>
    <w:p>
      <w:pPr>
        <w:ind w:firstLine="0" w:firstLineChars="0"/>
        <w:rPr>
          <w:rFonts w:asciiTheme="minorEastAsia" w:hAnsiTheme="minorEastAsia" w:eastAsiaTheme="minorEastAsia"/>
          <w:sz w:val="36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广东省通信管理局制</w:t>
      </w:r>
    </w:p>
    <w:p>
      <w:pPr>
        <w:ind w:firstLine="480"/>
      </w:pPr>
      <w:r>
        <w:br w:type="page"/>
      </w:r>
    </w:p>
    <w:tbl>
      <w:tblPr>
        <w:tblStyle w:val="5"/>
        <w:tblW w:w="10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798"/>
        <w:gridCol w:w="897"/>
        <w:gridCol w:w="1270"/>
        <w:gridCol w:w="101"/>
        <w:gridCol w:w="324"/>
        <w:gridCol w:w="1134"/>
        <w:gridCol w:w="561"/>
        <w:gridCol w:w="107"/>
        <w:gridCol w:w="1588"/>
        <w:gridCol w:w="113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69" w:type="dxa"/>
            <w:gridSpan w:val="1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>申请单位信息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92" w:type="dxa"/>
            <w:gridSpan w:val="2"/>
          </w:tcPr>
          <w:p>
            <w:pPr>
              <w:spacing w:line="48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申请单位名称</w:t>
            </w:r>
          </w:p>
        </w:tc>
        <w:tc>
          <w:tcPr>
            <w:tcW w:w="7677" w:type="dxa"/>
            <w:gridSpan w:val="10"/>
            <w:vAlign w:val="center"/>
          </w:tcPr>
          <w:p>
            <w:pPr>
              <w:spacing w:line="276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92" w:type="dxa"/>
            <w:gridSpan w:val="2"/>
          </w:tcPr>
          <w:p>
            <w:pPr>
              <w:spacing w:line="48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通信地址（邮编）</w:t>
            </w:r>
          </w:p>
        </w:tc>
        <w:tc>
          <w:tcPr>
            <w:tcW w:w="7677" w:type="dxa"/>
            <w:gridSpan w:val="10"/>
            <w:vAlign w:val="center"/>
          </w:tcPr>
          <w:p>
            <w:pPr>
              <w:spacing w:line="276" w:lineRule="auto"/>
              <w:ind w:firstLine="0" w:firstLineChars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0169" w:type="dxa"/>
            <w:gridSpan w:val="1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申请变更事项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(提醒：事项可多选，请在小方框内打钩，同时请填写好变更前/后信息)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169" w:type="dxa"/>
            <w:gridSpan w:val="12"/>
            <w:vAlign w:val="center"/>
          </w:tcPr>
          <w:p>
            <w:pPr>
              <w:spacing w:line="360" w:lineRule="auto"/>
              <w:ind w:firstLine="280" w:firstLineChars="1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 主体名称变更   □ 延期使用    □ 主体变更（需附专页说明）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60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变更前信息</w:t>
            </w:r>
          </w:p>
        </w:tc>
        <w:tc>
          <w:tcPr>
            <w:tcW w:w="5409" w:type="dxa"/>
            <w:gridSpan w:val="7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变更后信息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60" w:type="dxa"/>
            <w:gridSpan w:val="5"/>
            <w:vAlign w:val="center"/>
          </w:tcPr>
          <w:p>
            <w:pPr>
              <w:spacing w:line="276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09" w:type="dxa"/>
            <w:gridSpan w:val="7"/>
            <w:vAlign w:val="center"/>
          </w:tcPr>
          <w:p>
            <w:pPr>
              <w:spacing w:line="276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0169" w:type="dxa"/>
            <w:gridSpan w:val="1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>码号资源信息-当前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492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码号资源</w:t>
            </w:r>
          </w:p>
        </w:tc>
        <w:tc>
          <w:tcPr>
            <w:tcW w:w="7677" w:type="dxa"/>
            <w:gridSpan w:val="10"/>
          </w:tcPr>
          <w:p>
            <w:pPr>
              <w:spacing w:line="276" w:lineRule="auto"/>
              <w:ind w:firstLine="0" w:firstLineChars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492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使用单位</w:t>
            </w:r>
          </w:p>
        </w:tc>
        <w:tc>
          <w:tcPr>
            <w:tcW w:w="7677" w:type="dxa"/>
            <w:gridSpan w:val="10"/>
          </w:tcPr>
          <w:p>
            <w:pPr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492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短号码B02</w:t>
            </w:r>
          </w:p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证书编号</w:t>
            </w:r>
          </w:p>
        </w:tc>
        <w:tc>
          <w:tcPr>
            <w:tcW w:w="7677" w:type="dxa"/>
            <w:gridSpan w:val="10"/>
            <w:vAlign w:val="center"/>
          </w:tcPr>
          <w:p>
            <w:pPr>
              <w:spacing w:line="276" w:lineRule="auto"/>
              <w:ind w:firstLine="0" w:firstLineChars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92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码号有效期至</w:t>
            </w:r>
          </w:p>
        </w:tc>
        <w:tc>
          <w:tcPr>
            <w:tcW w:w="7677" w:type="dxa"/>
            <w:gridSpan w:val="10"/>
          </w:tcPr>
          <w:p>
            <w:pPr>
              <w:spacing w:line="480" w:lineRule="auto"/>
              <w:ind w:firstLine="0" w:firstLineChars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169" w:type="dxa"/>
            <w:gridSpan w:val="1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80808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短号码资源使用现状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760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短号码B02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接入地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接入时间</w:t>
            </w:r>
          </w:p>
        </w:tc>
        <w:tc>
          <w:tcPr>
            <w:tcW w:w="1582" w:type="dxa"/>
            <w:vAlign w:val="center"/>
          </w:tcPr>
          <w:p>
            <w:pPr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租用中继线条数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492" w:type="dxa"/>
            <w:gridSpan w:val="2"/>
            <w:vMerge w:val="restart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直联接入的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基础电信网络：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ind w:firstLine="280" w:firstLineChars="100"/>
              <w:jc w:val="left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□中国电信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492" w:type="dxa"/>
            <w:gridSpan w:val="2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ind w:firstLine="280" w:firstLineChars="100"/>
              <w:jc w:val="left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□中国移动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492" w:type="dxa"/>
            <w:gridSpan w:val="2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ind w:firstLine="280" w:firstLineChars="100"/>
              <w:jc w:val="left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□中国联通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2492" w:type="dxa"/>
            <w:gridSpan w:val="2"/>
            <w:vAlign w:val="center"/>
          </w:tcPr>
          <w:p>
            <w:pPr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号码已开通使用</w:t>
            </w:r>
          </w:p>
          <w:p>
            <w:pPr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的地区（本地网）</w:t>
            </w:r>
          </w:p>
        </w:tc>
        <w:tc>
          <w:tcPr>
            <w:tcW w:w="7677" w:type="dxa"/>
            <w:gridSpan w:val="10"/>
            <w:vAlign w:val="center"/>
          </w:tcPr>
          <w:p>
            <w:pPr>
              <w:spacing w:line="276" w:lineRule="auto"/>
              <w:ind w:leftChars="-13" w:hanging="30" w:hangingChars="14"/>
              <w:rPr>
                <w:rFonts w:ascii="宋体" w:hAnsi="宋体"/>
                <w:color w:val="7F7F7F"/>
                <w:sz w:val="22"/>
              </w:rPr>
            </w:pPr>
            <w:r>
              <w:rPr>
                <w:rFonts w:hint="eastAsia" w:ascii="宋体" w:hAnsi="宋体"/>
                <w:color w:val="7F7F7F"/>
                <w:sz w:val="22"/>
              </w:rPr>
              <w:t>说明：号码已开通，是指该地区用户不需要加拨长途区号即可拨打该号码</w:t>
            </w:r>
          </w:p>
          <w:p>
            <w:pPr>
              <w:ind w:left="480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□21市</w:t>
            </w:r>
          </w:p>
          <w:p>
            <w:pPr>
              <w:ind w:left="480" w:firstLine="0" w:firstLineChars="0"/>
              <w:rPr>
                <w:i/>
                <w:color w:val="7F7F7F" w:themeColor="background1" w:themeShade="80"/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□部分地市，包括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2492" w:type="dxa"/>
            <w:gridSpan w:val="2"/>
            <w:vAlign w:val="center"/>
          </w:tcPr>
          <w:p>
            <w:pPr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网络组织和业务</w:t>
            </w:r>
          </w:p>
          <w:p>
            <w:pPr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平台设置方式</w:t>
            </w:r>
          </w:p>
        </w:tc>
        <w:tc>
          <w:tcPr>
            <w:tcW w:w="7677" w:type="dxa"/>
            <w:gridSpan w:val="10"/>
            <w:vAlign w:val="center"/>
          </w:tcPr>
          <w:p>
            <w:pPr>
              <w:ind w:left="480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□集中式组网   </w:t>
            </w:r>
          </w:p>
          <w:p>
            <w:pPr>
              <w:ind w:left="480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□分布式组网  </w:t>
            </w:r>
          </w:p>
          <w:p>
            <w:pPr>
              <w:ind w:left="480" w:firstLine="0" w:firstLineChars="0"/>
              <w:rPr>
                <w:rFonts w:ascii="宋体" w:hAnsi="宋体"/>
                <w:color w:val="7F7F7F"/>
                <w:sz w:val="22"/>
              </w:rPr>
            </w:pPr>
            <w:r>
              <w:rPr>
                <w:rFonts w:hint="eastAsia"/>
                <w:sz w:val="28"/>
                <w:szCs w:val="28"/>
              </w:rPr>
              <w:t>□其他方式（请另附专页说明）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694" w:type="dxa"/>
            <w:vAlign w:val="center"/>
          </w:tcPr>
          <w:p>
            <w:pPr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坐席规模</w:t>
            </w:r>
          </w:p>
          <w:p>
            <w:pPr>
              <w:ind w:firstLineChars="0"/>
            </w:pPr>
            <w:r>
              <w:rPr>
                <w:rFonts w:hint="eastAsia"/>
                <w:sz w:val="28"/>
                <w:szCs w:val="28"/>
              </w:rPr>
              <w:t>（个）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rPr>
                <w:rFonts w:asciiTheme="minorEastAsia" w:hAnsiTheme="minorEastAsia" w:eastAsiaTheme="minorEastAsia"/>
                <w:color w:val="7F7F7F" w:themeColor="background1" w:themeShade="80"/>
                <w:szCs w:val="24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话务量</w:t>
            </w:r>
          </w:p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（次/月）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spacing w:line="288" w:lineRule="auto"/>
              <w:ind w:firstLine="31" w:firstLineChars="14"/>
              <w:rPr>
                <w:rFonts w:asciiTheme="minorEastAsia" w:hAnsiTheme="minorEastAsia" w:eastAsiaTheme="minorEastAsia"/>
                <w:spacing w:val="-8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接通率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  <w:sz w:val="28"/>
                <w:szCs w:val="28"/>
              </w:rPr>
              <w:t>（%）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spacing w:line="0" w:lineRule="atLeast"/>
              <w:ind w:firstLine="0" w:firstLineChars="0"/>
              <w:rPr>
                <w:rFonts w:asciiTheme="minorEastAsia" w:hAnsiTheme="minorEastAsia" w:eastAsiaTheme="minorEastAsia"/>
                <w:color w:val="7F7F7F" w:themeColor="background1" w:themeShade="8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2492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短号码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使用情况</w:t>
            </w:r>
          </w:p>
        </w:tc>
        <w:tc>
          <w:tcPr>
            <w:tcW w:w="7677" w:type="dxa"/>
            <w:gridSpan w:val="10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填写要求：号码实际用途、服务的客户数量、号码使用效果等。</w:t>
            </w:r>
            <w:bookmarkStart w:id="2" w:name="_GoBack"/>
            <w:bookmarkEnd w:id="2"/>
          </w:p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492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业务平台设置地</w:t>
            </w:r>
          </w:p>
        </w:tc>
        <w:tc>
          <w:tcPr>
            <w:tcW w:w="7677" w:type="dxa"/>
            <w:gridSpan w:val="10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492" w:type="dxa"/>
            <w:gridSpan w:val="2"/>
            <w:vAlign w:val="center"/>
          </w:tcPr>
          <w:p>
            <w:pPr>
              <w:ind w:firstLine="0" w:firstLineChars="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是否按时缴纳码号资源占用费</w:t>
            </w:r>
          </w:p>
        </w:tc>
        <w:tc>
          <w:tcPr>
            <w:tcW w:w="7677" w:type="dxa"/>
            <w:gridSpan w:val="10"/>
            <w:vAlign w:val="center"/>
          </w:tcPr>
          <w:p>
            <w:pPr>
              <w:spacing w:line="276" w:lineRule="auto"/>
              <w:ind w:firstLine="369" w:firstLineChars="132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</w:rPr>
              <w:t>□ 是           □ 否 （需附专页说明情况）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492" w:type="dxa"/>
            <w:gridSpan w:val="2"/>
            <w:vAlign w:val="center"/>
          </w:tcPr>
          <w:p>
            <w:pPr>
              <w:ind w:firstLine="0" w:firstLineChars="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是否按时参加码号资源年报工作</w:t>
            </w:r>
          </w:p>
        </w:tc>
        <w:tc>
          <w:tcPr>
            <w:tcW w:w="7677" w:type="dxa"/>
            <w:gridSpan w:val="10"/>
            <w:vAlign w:val="center"/>
          </w:tcPr>
          <w:p>
            <w:pPr>
              <w:spacing w:line="276" w:lineRule="auto"/>
              <w:ind w:firstLine="369" w:firstLineChars="132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 是           □ 否 （需附专页说明情况）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169" w:type="dxa"/>
            <w:gridSpan w:val="1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申请单位联系方式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492" w:type="dxa"/>
            <w:gridSpan w:val="2"/>
            <w:vMerge w:val="restar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167" w:type="dxa"/>
            <w:gridSpan w:val="2"/>
            <w:vMerge w:val="restart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办公电话</w:t>
            </w:r>
          </w:p>
        </w:tc>
        <w:tc>
          <w:tcPr>
            <w:tcW w:w="3951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492" w:type="dxa"/>
            <w:gridSpan w:val="2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手机号码</w:t>
            </w:r>
          </w:p>
        </w:tc>
        <w:tc>
          <w:tcPr>
            <w:tcW w:w="3951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492" w:type="dxa"/>
            <w:gridSpan w:val="2"/>
            <w:vMerge w:val="restar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码号联系人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167" w:type="dxa"/>
            <w:gridSpan w:val="2"/>
            <w:vMerge w:val="restart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办公电话</w:t>
            </w:r>
          </w:p>
        </w:tc>
        <w:tc>
          <w:tcPr>
            <w:tcW w:w="3951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492" w:type="dxa"/>
            <w:gridSpan w:val="2"/>
            <w:vMerge w:val="continue"/>
            <w:vAlign w:val="center"/>
          </w:tcPr>
          <w:p>
            <w:pPr>
              <w:spacing w:line="360" w:lineRule="auto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传真号码</w:t>
            </w:r>
          </w:p>
        </w:tc>
        <w:tc>
          <w:tcPr>
            <w:tcW w:w="3951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492" w:type="dxa"/>
            <w:gridSpan w:val="2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手机号码</w:t>
            </w:r>
          </w:p>
        </w:tc>
        <w:tc>
          <w:tcPr>
            <w:tcW w:w="3951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492" w:type="dxa"/>
            <w:gridSpan w:val="2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3951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492" w:type="dxa"/>
            <w:gridSpan w:val="2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7" w:type="dxa"/>
            <w:gridSpan w:val="2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电子邮箱</w:t>
            </w:r>
          </w:p>
        </w:tc>
        <w:tc>
          <w:tcPr>
            <w:tcW w:w="3951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169" w:type="dxa"/>
            <w:gridSpan w:val="12"/>
            <w:vAlign w:val="center"/>
          </w:tcPr>
          <w:p>
            <w:pPr>
              <w:spacing w:before="240" w:line="240" w:lineRule="auto"/>
              <w:ind w:firstLine="0" w:firstLineChars="0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32"/>
              </w:rPr>
              <w:t>声明条款：</w:t>
            </w:r>
          </w:p>
          <w:p>
            <w:pPr>
              <w:spacing w:line="480" w:lineRule="auto"/>
              <w:ind w:firstLine="450" w:firstLineChars="15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本公司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保证申请提交的所有信息真实有效</w:t>
            </w:r>
            <w:r>
              <w:rPr>
                <w:rFonts w:hint="eastAsia" w:ascii="宋体" w:hAnsi="宋体"/>
                <w:sz w:val="30"/>
                <w:szCs w:val="30"/>
              </w:rPr>
              <w:t>，附件复印件与原件相符，如有虚假，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本公司和本人愿意接受管理机构依法处罚</w:t>
            </w:r>
            <w:r>
              <w:rPr>
                <w:rFonts w:hint="eastAsia" w:ascii="宋体" w:hAnsi="宋体"/>
                <w:sz w:val="30"/>
                <w:szCs w:val="30"/>
              </w:rPr>
              <w:t>。</w:t>
            </w:r>
          </w:p>
          <w:p>
            <w:pPr>
              <w:spacing w:line="240" w:lineRule="auto"/>
              <w:ind w:firstLine="330" w:firstLineChars="150"/>
              <w:rPr>
                <w:rFonts w:ascii="宋体" w:hAnsi="宋体"/>
                <w:sz w:val="22"/>
              </w:rPr>
            </w:pPr>
          </w:p>
          <w:p>
            <w:pPr>
              <w:spacing w:line="480" w:lineRule="auto"/>
              <w:ind w:firstLine="3259" w:firstLineChars="1164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法定代表人（签字）：</w:t>
            </w:r>
          </w:p>
          <w:p>
            <w:pPr>
              <w:spacing w:line="360" w:lineRule="auto"/>
              <w:ind w:firstLine="3259" w:firstLineChars="1164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申请单位（盖章）</w:t>
            </w:r>
          </w:p>
          <w:p>
            <w:pPr>
              <w:spacing w:line="360" w:lineRule="auto"/>
              <w:ind w:right="560" w:firstLine="0" w:firstLineChars="0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年   月   日</w:t>
            </w:r>
          </w:p>
        </w:tc>
      </w:tr>
    </w:tbl>
    <w:p>
      <w:pPr>
        <w:widowControl/>
        <w:spacing w:line="240" w:lineRule="auto"/>
        <w:ind w:firstLine="0" w:firstLineChars="0"/>
        <w:jc w:val="left"/>
      </w:pPr>
    </w:p>
    <w:p>
      <w:pPr>
        <w:ind w:firstLine="480"/>
      </w:pPr>
    </w:p>
    <w:p>
      <w:pPr>
        <w:widowControl/>
        <w:tabs>
          <w:tab w:val="left" w:pos="1276"/>
        </w:tabs>
        <w:spacing w:before="156" w:after="156" w:line="240" w:lineRule="auto"/>
        <w:ind w:firstLine="0" w:firstLineChars="0"/>
        <w:jc w:val="left"/>
        <w:rPr>
          <w:rFonts w:eastAsia="仿宋_GB2312"/>
          <w:color w:val="000000"/>
          <w:sz w:val="28"/>
          <w:szCs w:val="28"/>
        </w:rPr>
        <w:sectPr>
          <w:headerReference r:id="rId12" w:type="first"/>
          <w:footerReference r:id="rId13" w:type="first"/>
          <w:headerReference r:id="rId11" w:type="default"/>
          <w:pgSz w:w="11906" w:h="16838"/>
          <w:pgMar w:top="1440" w:right="1800" w:bottom="1440" w:left="1800" w:header="850" w:footer="680" w:gutter="0"/>
          <w:pgNumType w:start="1"/>
          <w:cols w:space="720" w:num="1"/>
          <w:titlePg/>
          <w:docGrid w:type="linesAndChars" w:linePitch="326" w:charSpace="0"/>
        </w:sectPr>
      </w:pPr>
    </w:p>
    <w:p>
      <w:pPr>
        <w:ind w:firstLine="0" w:firstLineChars="0"/>
        <w:rPr>
          <w:rFonts w:asciiTheme="minorEastAsia" w:hAnsiTheme="minorEastAsia" w:eastAsiaTheme="minorEastAsia"/>
          <w:b/>
          <w:sz w:val="30"/>
        </w:rPr>
      </w:pPr>
      <w:r>
        <w:rPr>
          <w:rFonts w:hint="eastAsia" w:asciiTheme="minorEastAsia" w:hAnsiTheme="minorEastAsia" w:eastAsiaTheme="minorEastAsia"/>
          <w:b/>
          <w:sz w:val="30"/>
        </w:rPr>
        <w:t>附件二：</w:t>
      </w:r>
    </w:p>
    <w:p>
      <w:pPr>
        <w:spacing w:before="240" w:after="360"/>
        <w:ind w:firstLine="0" w:firstLineChars="0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电话接入号码使用承诺书</w:t>
      </w:r>
    </w:p>
    <w:p>
      <w:pPr>
        <w:autoSpaceDE w:val="0"/>
        <w:autoSpaceDN w:val="0"/>
        <w:adjustRightInd w:val="0"/>
        <w:spacing w:before="156" w:beforeLines="50" w:after="156" w:afterLines="50" w:line="360" w:lineRule="auto"/>
        <w:ind w:firstLine="0" w:firstLineChars="0"/>
        <w:rPr>
          <w:rFonts w:ascii="宋体" w:hAnsi="宋体" w:cs="宋体"/>
          <w:b/>
          <w:bCs/>
          <w:color w:val="000000"/>
          <w:kern w:val="0"/>
          <w:sz w:val="32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0"/>
        </w:rPr>
        <w:t>广东省通信管理局：</w:t>
      </w:r>
    </w:p>
    <w:p>
      <w:pPr>
        <w:autoSpaceDE w:val="0"/>
        <w:autoSpaceDN w:val="0"/>
        <w:adjustRightInd w:val="0"/>
        <w:spacing w:after="156" w:afterLines="50" w:line="360" w:lineRule="auto"/>
        <w:ind w:firstLine="364" w:firstLineChars="152"/>
        <w:rPr>
          <w:rFonts w:ascii="宋体" w:hAnsi="宋体"/>
          <w:color w:val="000000"/>
          <w:szCs w:val="28"/>
        </w:rPr>
      </w:pPr>
      <w:r>
        <w:rPr>
          <w:rFonts w:ascii="宋体" w:hAnsi="宋体" w:cs="宋体"/>
          <w:bCs/>
          <w:color w:val="000000"/>
          <w:kern w:val="0"/>
          <w:szCs w:val="28"/>
        </w:rPr>
        <w:t>我</w:t>
      </w:r>
      <w:r>
        <w:rPr>
          <w:rFonts w:hint="eastAsia" w:ascii="宋体" w:hAnsi="宋体" w:cs="宋体"/>
          <w:bCs/>
          <w:color w:val="000000"/>
          <w:kern w:val="0"/>
          <w:szCs w:val="28"/>
        </w:rPr>
        <w:t>公司</w:t>
      </w:r>
      <w:r>
        <w:rPr>
          <w:rFonts w:ascii="宋体" w:hAnsi="宋体" w:cs="宋体"/>
          <w:bCs/>
          <w:color w:val="000000"/>
          <w:kern w:val="0"/>
          <w:szCs w:val="28"/>
        </w:rPr>
        <w:t>在</w:t>
      </w:r>
      <w:r>
        <w:rPr>
          <w:rFonts w:hint="eastAsia" w:ascii="宋体" w:hAnsi="宋体" w:cs="宋体"/>
          <w:bCs/>
          <w:color w:val="000000"/>
          <w:kern w:val="0"/>
          <w:szCs w:val="28"/>
        </w:rPr>
        <w:t>获得广东省通信管理局号码批复文件后，在</w:t>
      </w:r>
      <w:r>
        <w:rPr>
          <w:rFonts w:ascii="宋体" w:hAnsi="宋体" w:cs="宋体"/>
          <w:bCs/>
          <w:color w:val="000000"/>
          <w:kern w:val="0"/>
          <w:szCs w:val="28"/>
        </w:rPr>
        <w:t>使用</w:t>
      </w:r>
      <w:r>
        <w:rPr>
          <w:rFonts w:hint="eastAsia" w:ascii="宋体" w:hAnsi="宋体" w:cs="宋体"/>
          <w:bCs/>
          <w:color w:val="000000"/>
          <w:kern w:val="0"/>
          <w:szCs w:val="28"/>
        </w:rPr>
        <w:t>96号段非电信企业客户服务电话接入号码过</w:t>
      </w:r>
      <w:r>
        <w:rPr>
          <w:rFonts w:ascii="宋体" w:hAnsi="宋体" w:cs="宋体"/>
          <w:bCs/>
          <w:color w:val="000000"/>
          <w:kern w:val="0"/>
          <w:szCs w:val="28"/>
        </w:rPr>
        <w:t>程中，</w:t>
      </w:r>
      <w:r>
        <w:rPr>
          <w:rFonts w:hint="eastAsia" w:ascii="宋体" w:hAnsi="宋体"/>
          <w:color w:val="000000"/>
          <w:szCs w:val="28"/>
        </w:rPr>
        <w:t>将遵守如下承诺：</w:t>
      </w:r>
    </w:p>
    <w:p>
      <w:pPr>
        <w:pStyle w:val="11"/>
        <w:numPr>
          <w:ilvl w:val="0"/>
          <w:numId w:val="1"/>
        </w:numPr>
        <w:spacing w:after="156" w:afterLines="50" w:line="360" w:lineRule="auto"/>
        <w:ind w:firstLineChars="0"/>
        <w:rPr>
          <w:rFonts w:ascii="宋体" w:hAnsi="宋体"/>
        </w:rPr>
      </w:pPr>
      <w:r>
        <w:rPr>
          <w:rFonts w:hint="eastAsia" w:ascii="宋体" w:hAnsi="宋体"/>
        </w:rPr>
        <w:t>严格遵守工业和信息化部《电信网码号资源管理办法》以及其它各项相关规定。</w:t>
      </w:r>
    </w:p>
    <w:p>
      <w:pPr>
        <w:pStyle w:val="11"/>
        <w:numPr>
          <w:ilvl w:val="0"/>
          <w:numId w:val="1"/>
        </w:numPr>
        <w:spacing w:after="156" w:afterLines="50" w:line="360" w:lineRule="auto"/>
        <w:ind w:firstLineChars="0"/>
        <w:rPr>
          <w:rFonts w:ascii="宋体" w:hAnsi="宋体" w:cs="宋体"/>
          <w:color w:val="000000"/>
          <w:kern w:val="0"/>
          <w:szCs w:val="28"/>
        </w:rPr>
      </w:pPr>
      <w:r>
        <w:rPr>
          <w:rFonts w:hint="eastAsia" w:ascii="宋体" w:hAnsi="宋体" w:cs="宋体"/>
          <w:color w:val="000000"/>
          <w:kern w:val="0"/>
          <w:szCs w:val="28"/>
        </w:rPr>
        <w:t>严格按照号码批复文件中规定</w:t>
      </w:r>
      <w:r>
        <w:rPr>
          <w:rFonts w:hint="eastAsia" w:ascii="宋体" w:hAnsi="宋体"/>
        </w:rPr>
        <w:t>的批准用途、使用范围、使用期限、码号结构和位长使用码号资源</w:t>
      </w:r>
      <w:r>
        <w:rPr>
          <w:rFonts w:hint="eastAsia" w:ascii="宋体" w:hAnsi="宋体" w:cs="宋体"/>
          <w:color w:val="000000"/>
          <w:kern w:val="0"/>
          <w:szCs w:val="28"/>
        </w:rPr>
        <w:t>。</w:t>
      </w:r>
    </w:p>
    <w:p>
      <w:pPr>
        <w:pStyle w:val="11"/>
        <w:numPr>
          <w:ilvl w:val="0"/>
          <w:numId w:val="1"/>
        </w:numPr>
        <w:spacing w:after="156" w:afterLines="50" w:line="360" w:lineRule="auto"/>
        <w:ind w:firstLineChars="0"/>
        <w:rPr>
          <w:rFonts w:ascii="宋体" w:hAnsi="宋体"/>
        </w:rPr>
      </w:pPr>
      <w:r>
        <w:rPr>
          <w:rFonts w:hint="eastAsia" w:ascii="宋体" w:hAnsi="宋体"/>
        </w:rPr>
        <w:t>建立有效的信息安全保密管理制度和技术保障措施，严格执行国家安全管理部门和电信主管部门的安全保密管理规定。</w:t>
      </w:r>
    </w:p>
    <w:p>
      <w:pPr>
        <w:pStyle w:val="11"/>
        <w:numPr>
          <w:ilvl w:val="0"/>
          <w:numId w:val="1"/>
        </w:numPr>
        <w:spacing w:after="156" w:afterLines="50" w:line="360" w:lineRule="auto"/>
        <w:ind w:firstLineChars="0"/>
        <w:rPr>
          <w:rFonts w:ascii="宋体" w:hAnsi="宋体"/>
        </w:rPr>
      </w:pPr>
      <w:r>
        <w:rPr>
          <w:rFonts w:hint="eastAsia" w:ascii="宋体" w:hAnsi="宋体"/>
        </w:rPr>
        <w:t>每年三月底前,</w:t>
      </w:r>
      <w:r>
        <w:rPr>
          <w:rFonts w:hint="eastAsia" w:ascii="宋体" w:hAnsi="宋体" w:cs="宋体"/>
          <w:bCs/>
          <w:color w:val="000000"/>
          <w:kern w:val="0"/>
          <w:szCs w:val="24"/>
        </w:rPr>
        <w:t xml:space="preserve"> 登录工业和信息化部政务服务行政许可业务受理系统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 w:cs="宋体"/>
          <w:bCs/>
          <w:color w:val="000000"/>
          <w:kern w:val="0"/>
          <w:szCs w:val="24"/>
        </w:rPr>
        <w:t>https://zwfwsso.miit.gov.cn/sso/login</w:t>
      </w:r>
      <w:r>
        <w:rPr>
          <w:rFonts w:hint="eastAsia" w:ascii="宋体" w:hAnsi="宋体"/>
          <w:szCs w:val="24"/>
        </w:rPr>
        <w:t>），</w:t>
      </w:r>
      <w:r>
        <w:rPr>
          <w:rFonts w:hint="eastAsia" w:ascii="宋体" w:hAnsi="宋体"/>
        </w:rPr>
        <w:t>按照规定参加全国电信网码号资源年报和检查工作。</w:t>
      </w:r>
    </w:p>
    <w:p>
      <w:pPr>
        <w:pStyle w:val="11"/>
        <w:numPr>
          <w:ilvl w:val="0"/>
          <w:numId w:val="1"/>
        </w:numPr>
        <w:spacing w:after="156" w:afterLines="50" w:line="360" w:lineRule="auto"/>
        <w:ind w:firstLineChars="0"/>
        <w:rPr>
          <w:rFonts w:ascii="宋体" w:hAnsi="宋体"/>
        </w:rPr>
      </w:pPr>
      <w:r>
        <w:rPr>
          <w:rFonts w:hint="eastAsia" w:ascii="宋体" w:hAnsi="宋体"/>
        </w:rPr>
        <w:t>服从广东省通信管理局的管理。</w:t>
      </w:r>
    </w:p>
    <w:p>
      <w:pPr>
        <w:spacing w:after="156" w:afterLines="50" w:line="360" w:lineRule="auto"/>
        <w:ind w:firstLine="480"/>
        <w:rPr>
          <w:rFonts w:ascii="宋体" w:hAnsi="宋体"/>
        </w:rPr>
      </w:pPr>
      <w:r>
        <w:rPr>
          <w:rFonts w:hint="eastAsia" w:ascii="宋体" w:hAnsi="宋体"/>
        </w:rPr>
        <w:t>以上承诺如有违反，愿接受广东省通信管理局的依法处罚。</w:t>
      </w:r>
    </w:p>
    <w:p>
      <w:pPr>
        <w:spacing w:after="156" w:afterLines="50" w:line="360" w:lineRule="auto"/>
        <w:ind w:firstLine="480"/>
        <w:rPr>
          <w:rFonts w:ascii="宋体" w:hAnsi="宋体"/>
        </w:rPr>
      </w:pPr>
    </w:p>
    <w:p>
      <w:pPr>
        <w:spacing w:after="156" w:afterLines="50" w:line="360" w:lineRule="auto"/>
        <w:ind w:firstLine="480"/>
        <w:rPr>
          <w:rFonts w:ascii="宋体" w:hAnsi="宋体"/>
        </w:rPr>
      </w:pPr>
    </w:p>
    <w:p>
      <w:pPr>
        <w:ind w:firstLine="56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法定代表人（签字）：</w:t>
      </w:r>
    </w:p>
    <w:p>
      <w:pPr>
        <w:ind w:firstLine="560"/>
        <w:rPr>
          <w:rFonts w:ascii="宋体" w:hAnsi="宋体"/>
          <w:sz w:val="28"/>
        </w:rPr>
      </w:pPr>
    </w:p>
    <w:p>
      <w:pPr>
        <w:ind w:firstLine="2998" w:firstLineChars="1071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申请单位（盖章）：</w:t>
      </w:r>
    </w:p>
    <w:p>
      <w:pPr>
        <w:ind w:firstLine="4900" w:firstLineChars="1750"/>
        <w:rPr>
          <w:rFonts w:ascii="宋体" w:hAnsi="宋体"/>
          <w:sz w:val="28"/>
        </w:rPr>
      </w:pPr>
    </w:p>
    <w:p>
      <w:pPr>
        <w:widowControl/>
        <w:spacing w:line="240" w:lineRule="auto"/>
        <w:ind w:firstLine="0" w:firstLineChars="0"/>
        <w:jc w:val="lef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                  年    月    日</w:t>
      </w:r>
    </w:p>
    <w:p>
      <w:pPr>
        <w:widowControl/>
        <w:spacing w:line="240" w:lineRule="auto"/>
        <w:ind w:firstLine="0" w:firstLineChars="0"/>
        <w:jc w:val="left"/>
        <w:rPr>
          <w:rFonts w:ascii="宋体" w:hAnsi="宋体"/>
          <w:sz w:val="28"/>
        </w:rPr>
      </w:pPr>
    </w:p>
    <w:p>
      <w:pPr>
        <w:spacing w:line="360" w:lineRule="auto"/>
        <w:ind w:right="1400" w:firstLine="199" w:firstLineChars="83"/>
        <w:rPr>
          <w:rFonts w:asciiTheme="minorEastAsia" w:hAnsiTheme="minorEastAsia" w:eastAsiaTheme="minorEastAsia"/>
        </w:rPr>
      </w:pPr>
    </w:p>
    <w:sectPr>
      <w:headerReference r:id="rId16" w:type="first"/>
      <w:footerReference r:id="rId19" w:type="first"/>
      <w:headerReference r:id="rId14" w:type="default"/>
      <w:footerReference r:id="rId17" w:type="default"/>
      <w:headerReference r:id="rId15" w:type="even"/>
      <w:footerReference r:id="rId1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hint="eastAsia"/>
      </w:rPr>
      <w:t>第</w:t>
    </w:r>
    <w:sdt>
      <w:sdtPr>
        <w:id w:val="-699018575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  <w:r>
          <w:rPr>
            <w:rFonts w:hint="eastAsia"/>
          </w:rPr>
          <w:t>页</w:t>
        </w:r>
      </w:sdtContent>
    </w:sdt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1"/>
      <w:rPr>
        <w:b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hint="eastAsia"/>
      </w:rPr>
      <w:t>第</w:t>
    </w:r>
    <w:sdt>
      <w:sdtPr>
        <w:id w:val="-1657299936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</w:sdtContent>
    </w:sdt>
  </w:p>
  <w:p>
    <w:pPr>
      <w:pStyle w:val="3"/>
      <w:spacing w:before="120" w:after="120"/>
      <w:ind w:firstLine="361"/>
      <w:rPr>
        <w:b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240" w:line="240" w:lineRule="auto"/>
      <w:ind w:firstLine="0" w:firstLineChars="0"/>
      <w:jc w:val="center"/>
      <w:rPr>
        <w:rFonts w:asciiTheme="minorEastAsia" w:hAnsiTheme="minorEastAsia" w:eastAsiaTheme="minorEastAsia"/>
        <w:b/>
        <w:sz w:val="48"/>
        <w:szCs w:val="18"/>
      </w:rPr>
    </w:pPr>
    <w:r>
      <w:rPr>
        <w:rFonts w:hint="default" w:asciiTheme="minorEastAsia" w:hAnsiTheme="minorEastAsia" w:eastAsiaTheme="minorEastAsia"/>
        <w:b/>
        <w:sz w:val="48"/>
        <w:szCs w:val="18"/>
        <w:lang w:val="en"/>
      </w:rPr>
      <w:t>96号段客户服务类短号码</w:t>
    </w:r>
    <w:r>
      <w:rPr>
        <w:rFonts w:hint="eastAsia" w:asciiTheme="minorEastAsia" w:hAnsiTheme="minorEastAsia" w:eastAsiaTheme="minorEastAsia"/>
        <w:b/>
        <w:sz w:val="48"/>
        <w:szCs w:val="18"/>
      </w:rPr>
      <w:t>变更申请表</w:t>
    </w:r>
  </w:p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40"/>
    </w:pPr>
    <w:r>
      <w:rPr>
        <w:rFonts w:hint="default"/>
        <w:sz w:val="22"/>
        <w:lang w:val="en"/>
      </w:rPr>
      <w:t>96号段客户服务类短号码</w:t>
    </w:r>
    <w:r>
      <w:rPr>
        <w:rFonts w:hint="eastAsia"/>
        <w:sz w:val="22"/>
      </w:rPr>
      <w:t>变更申请表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77E92"/>
    <w:multiLevelType w:val="multilevel"/>
    <w:tmpl w:val="05577E92"/>
    <w:lvl w:ilvl="0" w:tentative="0">
      <w:start w:val="1"/>
      <w:numFmt w:val="decimal"/>
      <w:lvlText w:val="%1、"/>
      <w:lvlJc w:val="left"/>
      <w:pPr>
        <w:ind w:left="78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05" w:hanging="420"/>
      </w:pPr>
    </w:lvl>
    <w:lvl w:ilvl="2" w:tentative="0">
      <w:start w:val="1"/>
      <w:numFmt w:val="lowerRoman"/>
      <w:lvlText w:val="%3."/>
      <w:lvlJc w:val="right"/>
      <w:pPr>
        <w:ind w:left="1625" w:hanging="420"/>
      </w:pPr>
    </w:lvl>
    <w:lvl w:ilvl="3" w:tentative="0">
      <w:start w:val="1"/>
      <w:numFmt w:val="decimal"/>
      <w:lvlText w:val="%4."/>
      <w:lvlJc w:val="left"/>
      <w:pPr>
        <w:ind w:left="2045" w:hanging="420"/>
      </w:pPr>
    </w:lvl>
    <w:lvl w:ilvl="4" w:tentative="0">
      <w:start w:val="1"/>
      <w:numFmt w:val="lowerLetter"/>
      <w:lvlText w:val="%5)"/>
      <w:lvlJc w:val="left"/>
      <w:pPr>
        <w:ind w:left="2465" w:hanging="420"/>
      </w:pPr>
    </w:lvl>
    <w:lvl w:ilvl="5" w:tentative="0">
      <w:start w:val="1"/>
      <w:numFmt w:val="lowerRoman"/>
      <w:lvlText w:val="%6."/>
      <w:lvlJc w:val="right"/>
      <w:pPr>
        <w:ind w:left="2885" w:hanging="420"/>
      </w:pPr>
    </w:lvl>
    <w:lvl w:ilvl="6" w:tentative="0">
      <w:start w:val="1"/>
      <w:numFmt w:val="decimal"/>
      <w:lvlText w:val="%7."/>
      <w:lvlJc w:val="left"/>
      <w:pPr>
        <w:ind w:left="3305" w:hanging="420"/>
      </w:pPr>
    </w:lvl>
    <w:lvl w:ilvl="7" w:tentative="0">
      <w:start w:val="1"/>
      <w:numFmt w:val="lowerLetter"/>
      <w:lvlText w:val="%8)"/>
      <w:lvlJc w:val="left"/>
      <w:pPr>
        <w:ind w:left="3725" w:hanging="420"/>
      </w:pPr>
    </w:lvl>
    <w:lvl w:ilvl="8" w:tentative="0">
      <w:start w:val="1"/>
      <w:numFmt w:val="lowerRoman"/>
      <w:lvlText w:val="%9."/>
      <w:lvlJc w:val="right"/>
      <w:pPr>
        <w:ind w:left="41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54"/>
    <w:rsid w:val="00001FBF"/>
    <w:rsid w:val="000225F9"/>
    <w:rsid w:val="00044DE3"/>
    <w:rsid w:val="00045B7E"/>
    <w:rsid w:val="0004610B"/>
    <w:rsid w:val="000E1B12"/>
    <w:rsid w:val="000E72F2"/>
    <w:rsid w:val="000E7D59"/>
    <w:rsid w:val="0010042F"/>
    <w:rsid w:val="001126DE"/>
    <w:rsid w:val="00114599"/>
    <w:rsid w:val="00130CFD"/>
    <w:rsid w:val="00146254"/>
    <w:rsid w:val="0015130D"/>
    <w:rsid w:val="00154F81"/>
    <w:rsid w:val="0018529A"/>
    <w:rsid w:val="001947B9"/>
    <w:rsid w:val="00196AB1"/>
    <w:rsid w:val="001A3B20"/>
    <w:rsid w:val="001B4261"/>
    <w:rsid w:val="001C6D56"/>
    <w:rsid w:val="001D4A52"/>
    <w:rsid w:val="001E3D06"/>
    <w:rsid w:val="001F51BB"/>
    <w:rsid w:val="0024232A"/>
    <w:rsid w:val="00247520"/>
    <w:rsid w:val="002A1AC0"/>
    <w:rsid w:val="002B7BB6"/>
    <w:rsid w:val="002C7CAD"/>
    <w:rsid w:val="002D72F4"/>
    <w:rsid w:val="00313077"/>
    <w:rsid w:val="00322F35"/>
    <w:rsid w:val="00351C71"/>
    <w:rsid w:val="00357CF3"/>
    <w:rsid w:val="00386022"/>
    <w:rsid w:val="00387BDB"/>
    <w:rsid w:val="0039344B"/>
    <w:rsid w:val="00394722"/>
    <w:rsid w:val="003B2660"/>
    <w:rsid w:val="003E1A41"/>
    <w:rsid w:val="003E412C"/>
    <w:rsid w:val="004248A5"/>
    <w:rsid w:val="004362E9"/>
    <w:rsid w:val="00437DD9"/>
    <w:rsid w:val="00455226"/>
    <w:rsid w:val="00455717"/>
    <w:rsid w:val="00470457"/>
    <w:rsid w:val="004719B4"/>
    <w:rsid w:val="00483154"/>
    <w:rsid w:val="004A416B"/>
    <w:rsid w:val="004A5D4F"/>
    <w:rsid w:val="004C2665"/>
    <w:rsid w:val="004D7D64"/>
    <w:rsid w:val="004F3A0A"/>
    <w:rsid w:val="00531568"/>
    <w:rsid w:val="00535197"/>
    <w:rsid w:val="00542866"/>
    <w:rsid w:val="005D23F8"/>
    <w:rsid w:val="005D51F8"/>
    <w:rsid w:val="005E667D"/>
    <w:rsid w:val="005F3937"/>
    <w:rsid w:val="00625FE8"/>
    <w:rsid w:val="00635B7E"/>
    <w:rsid w:val="006418FD"/>
    <w:rsid w:val="00650C8B"/>
    <w:rsid w:val="0065644B"/>
    <w:rsid w:val="006869A4"/>
    <w:rsid w:val="006A13A6"/>
    <w:rsid w:val="006C7899"/>
    <w:rsid w:val="006D0A6B"/>
    <w:rsid w:val="006E7BA8"/>
    <w:rsid w:val="00711ADB"/>
    <w:rsid w:val="007136ED"/>
    <w:rsid w:val="00717EBB"/>
    <w:rsid w:val="0074214A"/>
    <w:rsid w:val="007451AD"/>
    <w:rsid w:val="007640BB"/>
    <w:rsid w:val="007C2B81"/>
    <w:rsid w:val="007D433A"/>
    <w:rsid w:val="007F4F39"/>
    <w:rsid w:val="00807756"/>
    <w:rsid w:val="008301E8"/>
    <w:rsid w:val="008308AA"/>
    <w:rsid w:val="00865C96"/>
    <w:rsid w:val="0087771E"/>
    <w:rsid w:val="008A17A3"/>
    <w:rsid w:val="008F63B5"/>
    <w:rsid w:val="00910658"/>
    <w:rsid w:val="00915B89"/>
    <w:rsid w:val="009334DA"/>
    <w:rsid w:val="00940AC3"/>
    <w:rsid w:val="0094253D"/>
    <w:rsid w:val="00957693"/>
    <w:rsid w:val="00960B9B"/>
    <w:rsid w:val="009655DF"/>
    <w:rsid w:val="0098212B"/>
    <w:rsid w:val="009B69FA"/>
    <w:rsid w:val="009E5745"/>
    <w:rsid w:val="009F68F4"/>
    <w:rsid w:val="00A0721B"/>
    <w:rsid w:val="00A42C27"/>
    <w:rsid w:val="00A446A3"/>
    <w:rsid w:val="00A724C2"/>
    <w:rsid w:val="00A93782"/>
    <w:rsid w:val="00AB3A5F"/>
    <w:rsid w:val="00AB7BFD"/>
    <w:rsid w:val="00AD528D"/>
    <w:rsid w:val="00B157E3"/>
    <w:rsid w:val="00B21551"/>
    <w:rsid w:val="00B32F6A"/>
    <w:rsid w:val="00B36A0D"/>
    <w:rsid w:val="00B46D3C"/>
    <w:rsid w:val="00B53CC0"/>
    <w:rsid w:val="00B57D07"/>
    <w:rsid w:val="00B67758"/>
    <w:rsid w:val="00B7413F"/>
    <w:rsid w:val="00B754EB"/>
    <w:rsid w:val="00BC36EC"/>
    <w:rsid w:val="00BD36CD"/>
    <w:rsid w:val="00BE5AFB"/>
    <w:rsid w:val="00BF50E7"/>
    <w:rsid w:val="00C01854"/>
    <w:rsid w:val="00C05C33"/>
    <w:rsid w:val="00C60A38"/>
    <w:rsid w:val="00C81345"/>
    <w:rsid w:val="00CA5230"/>
    <w:rsid w:val="00CC5C09"/>
    <w:rsid w:val="00CE4201"/>
    <w:rsid w:val="00D008F4"/>
    <w:rsid w:val="00D22CEF"/>
    <w:rsid w:val="00D43D1C"/>
    <w:rsid w:val="00DB5E74"/>
    <w:rsid w:val="00DD355A"/>
    <w:rsid w:val="00DF2E75"/>
    <w:rsid w:val="00DF6D81"/>
    <w:rsid w:val="00E23E71"/>
    <w:rsid w:val="00E27575"/>
    <w:rsid w:val="00E4124D"/>
    <w:rsid w:val="00E970C6"/>
    <w:rsid w:val="00EB6EF6"/>
    <w:rsid w:val="00EB7240"/>
    <w:rsid w:val="00EE4A1F"/>
    <w:rsid w:val="00F032C9"/>
    <w:rsid w:val="00F05746"/>
    <w:rsid w:val="00F11A44"/>
    <w:rsid w:val="00F17343"/>
    <w:rsid w:val="00F26348"/>
    <w:rsid w:val="00F2787A"/>
    <w:rsid w:val="00F27FC3"/>
    <w:rsid w:val="00F844EC"/>
    <w:rsid w:val="00F87301"/>
    <w:rsid w:val="00F92B0E"/>
    <w:rsid w:val="00FC12E1"/>
    <w:rsid w:val="00FE5AB2"/>
    <w:rsid w:val="5BF7FB12"/>
    <w:rsid w:val="6B12A318"/>
    <w:rsid w:val="7EFFA7FD"/>
    <w:rsid w:val="7FFF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480" w:after="360" w:line="240" w:lineRule="auto"/>
      <w:ind w:firstLine="0" w:firstLineChars="0"/>
      <w:outlineLvl w:val="0"/>
    </w:pPr>
    <w:rPr>
      <w:rFonts w:ascii="宋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0"/>
    <w:rPr>
      <w:rFonts w:ascii="宋体" w:hAnsi="Times New Roman" w:eastAsia="宋体" w:cs="Times New Roman"/>
      <w:b/>
      <w:sz w:val="28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footer" Target="footer6.xml"/><Relationship Id="rId17" Type="http://schemas.openxmlformats.org/officeDocument/2006/relationships/footer" Target="footer5.xml"/><Relationship Id="rId16" Type="http://schemas.openxmlformats.org/officeDocument/2006/relationships/header" Target="header8.xml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735</Words>
  <Characters>897</Characters>
  <Lines>59</Lines>
  <Paragraphs>47</Paragraphs>
  <TotalTime>1</TotalTime>
  <ScaleCrop>false</ScaleCrop>
  <LinksUpToDate>false</LinksUpToDate>
  <CharactersWithSpaces>1585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2019-07-13T16:16:00Z</dcterms:created>
  <dc:creator>栾跃进</dc:creator>
  <cp:lastModifiedBy>kylin</cp:lastModifiedBy>
  <dcterms:modified xsi:type="dcterms:W3CDTF">2021-05-12T15:21:05Z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